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8AAD" w14:textId="667DF94C" w:rsidR="00625A3B" w:rsidRDefault="00625A3B" w:rsidP="00625A3B">
      <w:pPr>
        <w:jc w:val="center"/>
        <w:rPr>
          <w:b/>
        </w:rPr>
      </w:pPr>
      <w:r>
        <w:rPr>
          <w:b/>
        </w:rPr>
        <w:t>DREJTORIA</w:t>
      </w:r>
      <w:r w:rsidRPr="00625A3B">
        <w:rPr>
          <w:b/>
        </w:rPr>
        <w:t xml:space="preserve"> </w:t>
      </w:r>
      <w:r>
        <w:rPr>
          <w:b/>
        </w:rPr>
        <w:t>E</w:t>
      </w:r>
      <w:r w:rsidRPr="00625A3B">
        <w:rPr>
          <w:b/>
        </w:rPr>
        <w:t xml:space="preserve"> KONFORMITETIT EKSPERTIZAVE DHE PROJEKTEVE</w:t>
      </w:r>
    </w:p>
    <w:p w14:paraId="01D9FF05" w14:textId="77777777" w:rsidR="00625A3B" w:rsidRPr="00625A3B" w:rsidRDefault="00625A3B" w:rsidP="00625A3B">
      <w:pPr>
        <w:jc w:val="center"/>
        <w:rPr>
          <w:b/>
        </w:rPr>
      </w:pPr>
      <w:r>
        <w:rPr>
          <w:b/>
        </w:rPr>
        <w:t>Viti 2023</w:t>
      </w:r>
    </w:p>
    <w:p w14:paraId="23191313" w14:textId="77777777" w:rsidR="00625A3B" w:rsidRDefault="00625A3B" w:rsidP="00625A3B">
      <w:pPr>
        <w:jc w:val="both"/>
      </w:pPr>
      <w:r>
        <w:t>Kjo Drejtori ka si objekt kryesor:</w:t>
      </w:r>
    </w:p>
    <w:p w14:paraId="13FD727C" w14:textId="5A20837C" w:rsidR="00625A3B" w:rsidRDefault="00625A3B" w:rsidP="00625A3B">
      <w:pPr>
        <w:jc w:val="both"/>
      </w:pPr>
      <w:r>
        <w:t xml:space="preserve">Kryerjen e veprimtarisë kërkimore, shkencore, aplikative, zhvillimore, studimore dhe projektuese ne fushën e ndërtimit. Kryerjen e veprimtarisë shkencore e teknologjike për te trete te tilla si projekte pjesëmarrje në grupe pune, ekspertiza, Kontrolle për produktet e ndërtimit qe lidhen me sigurinë e jetës, si dhe te kryen  vlerësime te </w:t>
      </w:r>
      <w:proofErr w:type="spellStart"/>
      <w:r>
        <w:t>konformitetit</w:t>
      </w:r>
      <w:proofErr w:type="spellEnd"/>
      <w:r>
        <w:t xml:space="preserve"> ne fushën e prodhimit te produkteve te ndryshme për shoqëritë qe ushtrojnë veprimtari ne vendin tone, ne përputhje me kërkesat themelore te standardeve ne fuqi dhe sipas procedurës se miratuar ne IN.</w:t>
      </w:r>
      <w:r w:rsidR="009807A2" w:rsidRPr="009807A2">
        <w:rPr>
          <w:b/>
          <w:noProof/>
        </w:rPr>
        <w:t xml:space="preserve"> </w:t>
      </w:r>
    </w:p>
    <w:p w14:paraId="7D1DBA76" w14:textId="5892AFAC" w:rsidR="00625A3B" w:rsidRDefault="00625A3B" w:rsidP="00625A3B">
      <w:pPr>
        <w:jc w:val="both"/>
      </w:pPr>
      <w:proofErr w:type="spellStart"/>
      <w:r>
        <w:t>Per</w:t>
      </w:r>
      <w:proofErr w:type="spellEnd"/>
      <w:r>
        <w:t xml:space="preserve"> vitin 2023 kjo Drejtori ka kryer ne total:</w:t>
      </w:r>
      <w:r w:rsidR="009807A2" w:rsidRPr="009807A2">
        <w:rPr>
          <w:b/>
          <w:noProof/>
        </w:rPr>
        <w:t xml:space="preserve"> </w:t>
      </w:r>
    </w:p>
    <w:p w14:paraId="788742A4" w14:textId="77777777" w:rsidR="00625A3B" w:rsidRDefault="00625A3B" w:rsidP="00625A3B">
      <w:pPr>
        <w:jc w:val="both"/>
      </w:pPr>
      <w:r>
        <w:t xml:space="preserve">Akt ekspertiza : </w:t>
      </w:r>
      <w:r>
        <w:tab/>
      </w:r>
      <w:r>
        <w:tab/>
        <w:t>153</w:t>
      </w:r>
    </w:p>
    <w:p w14:paraId="78147E7E" w14:textId="77777777" w:rsidR="00625A3B" w:rsidRDefault="00625A3B" w:rsidP="00625A3B">
      <w:pPr>
        <w:jc w:val="both"/>
      </w:pPr>
      <w:r>
        <w:t>Karta teknologjike:</w:t>
      </w:r>
      <w:r>
        <w:tab/>
        <w:t>15</w:t>
      </w:r>
    </w:p>
    <w:p w14:paraId="45459DC9" w14:textId="77777777" w:rsidR="00625A3B" w:rsidRDefault="00625A3B" w:rsidP="00625A3B">
      <w:pPr>
        <w:jc w:val="both"/>
      </w:pPr>
      <w:r>
        <w:t>Projekte:</w:t>
      </w:r>
      <w:r>
        <w:tab/>
        <w:t>5</w:t>
      </w:r>
    </w:p>
    <w:p w14:paraId="4B60B212" w14:textId="77777777" w:rsidR="009807A2" w:rsidRDefault="009807A2" w:rsidP="00625A3B">
      <w:pPr>
        <w:jc w:val="both"/>
      </w:pPr>
    </w:p>
    <w:p w14:paraId="2E7B4A38" w14:textId="77777777" w:rsidR="000F7C5B" w:rsidRDefault="000F7C5B" w:rsidP="00625A3B">
      <w:pPr>
        <w:jc w:val="both"/>
      </w:pPr>
    </w:p>
    <w:p w14:paraId="184628D4" w14:textId="77777777" w:rsidR="009807A2" w:rsidRDefault="009807A2" w:rsidP="00625A3B">
      <w:pPr>
        <w:jc w:val="both"/>
      </w:pPr>
    </w:p>
    <w:p w14:paraId="1AC30528" w14:textId="6061D927" w:rsidR="001C41C7" w:rsidRDefault="000F7C5B" w:rsidP="009807A2">
      <w:pPr>
        <w:jc w:val="center"/>
      </w:pPr>
      <w:r>
        <w:rPr>
          <w:b/>
          <w:noProof/>
        </w:rPr>
        <w:drawing>
          <wp:inline distT="0" distB="0" distL="0" distR="0" wp14:anchorId="47A75056" wp14:editId="6136DE4C">
            <wp:extent cx="2343150" cy="2926992"/>
            <wp:effectExtent l="0" t="0" r="0" b="6985"/>
            <wp:docPr id="419280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38" cy="29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7A2">
        <w:rPr>
          <w:b/>
          <w:noProof/>
        </w:rPr>
        <w:drawing>
          <wp:inline distT="0" distB="0" distL="0" distR="0" wp14:anchorId="0EC39293" wp14:editId="00BF5F1B">
            <wp:extent cx="2076450" cy="2924175"/>
            <wp:effectExtent l="0" t="0" r="0" b="9525"/>
            <wp:docPr id="22407108" name="Picture 2" descr="A person standing at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7108" name="Picture 2" descr="A person standing at a des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3B"/>
    <w:rsid w:val="000F7C5B"/>
    <w:rsid w:val="001C41C7"/>
    <w:rsid w:val="001C67DC"/>
    <w:rsid w:val="00625A3B"/>
    <w:rsid w:val="009807A2"/>
    <w:rsid w:val="00E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5B8B"/>
  <w15:chartTrackingRefBased/>
  <w15:docId w15:val="{11CC4636-EF5F-4318-8874-036AE76D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4</cp:revision>
  <dcterms:created xsi:type="dcterms:W3CDTF">2025-07-03T11:05:00Z</dcterms:created>
  <dcterms:modified xsi:type="dcterms:W3CDTF">2025-07-03T12:17:00Z</dcterms:modified>
</cp:coreProperties>
</file>